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Default="00B11260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6065F1" w:rsidRPr="006065F1" w:rsidRDefault="006065F1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4"/>
          <w:lang w:val="ka-GE"/>
        </w:rPr>
      </w:pPr>
    </w:p>
    <w:p w:rsidR="00CD161A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i/>
          <w:color w:val="000000"/>
          <w:szCs w:val="24"/>
          <w:lang w:val="ka-GE"/>
        </w:rPr>
      </w:pPr>
      <w:r w:rsidRPr="00B11260">
        <w:rPr>
          <w:rFonts w:ascii="Sylfaen" w:eastAsia="Times New Roman" w:hAnsi="Sylfaen" w:cs="Arial"/>
          <w:i/>
          <w:color w:val="000000"/>
          <w:szCs w:val="24"/>
          <w:lang w:val="ka-GE"/>
        </w:rPr>
        <w:t xml:space="preserve">ჰესი </w:t>
      </w:r>
      <w:r w:rsidR="00CD161A">
        <w:rPr>
          <w:rFonts w:ascii="Sylfaen" w:eastAsia="Times New Roman" w:hAnsi="Sylfaen" w:cs="Arial"/>
          <w:i/>
          <w:color w:val="000000"/>
          <w:szCs w:val="24"/>
          <w:lang w:val="ka-GE"/>
        </w:rPr>
        <w:t>#3-ის 1</w:t>
      </w:r>
      <w:r w:rsidRPr="00B11260">
        <w:rPr>
          <w:rFonts w:ascii="Sylfaen" w:eastAsia="Times New Roman" w:hAnsi="Sylfaen" w:cs="Arial"/>
          <w:i/>
          <w:color w:val="000000"/>
          <w:szCs w:val="24"/>
          <w:lang w:val="ka-GE"/>
        </w:rPr>
        <w:t xml:space="preserve">0 კვ-ის </w:t>
      </w:r>
      <w:r w:rsidR="00CD161A">
        <w:rPr>
          <w:rFonts w:ascii="Sylfaen" w:eastAsia="Times New Roman" w:hAnsi="Sylfaen" w:cs="Arial"/>
          <w:i/>
          <w:color w:val="000000"/>
          <w:szCs w:val="24"/>
          <w:lang w:val="ka-GE"/>
        </w:rPr>
        <w:t>დახურული</w:t>
      </w:r>
      <w:r w:rsidRPr="00B11260">
        <w:rPr>
          <w:rFonts w:ascii="Sylfaen" w:eastAsia="Times New Roman" w:hAnsi="Sylfaen" w:cs="Arial"/>
          <w:i/>
          <w:color w:val="000000"/>
          <w:szCs w:val="24"/>
          <w:lang w:val="ka-GE"/>
        </w:rPr>
        <w:t xml:space="preserve"> გამანაწილებელი მოწყობილობების რეკონსტრუქცია </w:t>
      </w:r>
    </w:p>
    <w:p w:rsidR="00B11260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B11260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B11260" w:rsidRDefault="00D50227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br/>
      </w:r>
    </w:p>
    <w:p w:rsidR="00AA7094" w:rsidRPr="00AA7094" w:rsidRDefault="00AA7094" w:rsidP="00243D86">
      <w:pPr>
        <w:shd w:val="clear" w:color="auto" w:fill="FFFFFF"/>
        <w:spacing w:after="0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CD161A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შპს "ვარციხე 2005"-</w:t>
      </w:r>
      <w:r w:rsidR="00CD161A">
        <w:rPr>
          <w:rFonts w:ascii="Sylfaen" w:eastAsia="Times New Roman" w:hAnsi="Sylfaen" w:cs="Sylfaen"/>
          <w:color w:val="000000"/>
          <w:szCs w:val="24"/>
          <w:lang w:val="ka-GE"/>
        </w:rPr>
        <w:t>ის თითოეულ ჰესზე განლაგებულია 1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0 კვ-ის </w:t>
      </w:r>
      <w:r w:rsidR="00CD161A">
        <w:rPr>
          <w:rFonts w:ascii="Sylfaen" w:eastAsia="Times New Roman" w:hAnsi="Sylfaen" w:cs="Sylfaen"/>
          <w:color w:val="000000"/>
          <w:szCs w:val="24"/>
          <w:lang w:val="ka-GE"/>
        </w:rPr>
        <w:t>დახურული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გამანაწილებელი მოწყობილობა, </w:t>
      </w:r>
      <w:r w:rsidR="00CD161A">
        <w:rPr>
          <w:rFonts w:ascii="Sylfaen" w:eastAsia="Times New Roman" w:hAnsi="Sylfaen" w:cs="Sylfaen"/>
          <w:color w:val="000000"/>
          <w:szCs w:val="24"/>
          <w:lang w:val="ka-GE"/>
        </w:rPr>
        <w:t>რომელიც ემსახურება საკუთრი მოხმარების დამადაბლებელი ტრანსფორმატორების კვებას.</w:t>
      </w:r>
      <w:r w:rsidR="001C4846" w:rsidRPr="00800CF2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CD161A">
        <w:rPr>
          <w:rFonts w:ascii="Sylfaen" w:eastAsia="Times New Roman" w:hAnsi="Sylfaen" w:cs="Sylfaen"/>
          <w:color w:val="000000"/>
          <w:szCs w:val="24"/>
          <w:lang w:val="ka-GE"/>
        </w:rPr>
        <w:t xml:space="preserve">ჰესის საკუთარი მოხმარების ელექტყროდანადგარებს ძაბვა მოეწოდებათ </w:t>
      </w:r>
      <w:r w:rsidR="00CD161A" w:rsidRPr="00282558">
        <w:rPr>
          <w:rFonts w:ascii="Sylfaen" w:eastAsia="Times New Roman" w:hAnsi="Sylfaen" w:cs="Sylfaen"/>
          <w:color w:val="000000"/>
          <w:szCs w:val="24"/>
          <w:lang w:val="ka-GE"/>
        </w:rPr>
        <w:t xml:space="preserve">ТСН-1 </w:t>
      </w:r>
      <w:r w:rsidR="00282558">
        <w:rPr>
          <w:rFonts w:ascii="Sylfaen" w:eastAsia="Times New Roman" w:hAnsi="Sylfaen" w:cs="Sylfaen"/>
          <w:color w:val="000000"/>
          <w:szCs w:val="24"/>
          <w:lang w:val="ka-GE"/>
        </w:rPr>
        <w:t>და</w:t>
      </w:r>
      <w:r w:rsidR="00CD161A" w:rsidRPr="00282558">
        <w:rPr>
          <w:rFonts w:ascii="Sylfaen" w:eastAsia="Times New Roman" w:hAnsi="Sylfaen" w:cs="Sylfaen"/>
          <w:color w:val="000000"/>
          <w:szCs w:val="24"/>
          <w:lang w:val="ka-GE"/>
        </w:rPr>
        <w:t xml:space="preserve"> ТСН-2</w:t>
      </w:r>
      <w:r w:rsidR="00CD161A">
        <w:rPr>
          <w:rFonts w:ascii="Sylfaen" w:eastAsia="Times New Roman" w:hAnsi="Sylfaen" w:cs="Sylfaen"/>
          <w:color w:val="000000"/>
          <w:szCs w:val="24"/>
          <w:lang w:val="ka-GE"/>
        </w:rPr>
        <w:t xml:space="preserve"> საკუთარი მოხმარების ტრ-რებიდან (ტიპი </w:t>
      </w:r>
      <w:r w:rsidR="00CD161A" w:rsidRPr="00282558">
        <w:rPr>
          <w:rFonts w:ascii="Sylfaen" w:eastAsia="Times New Roman" w:hAnsi="Sylfaen" w:cs="Sylfaen"/>
          <w:color w:val="000000"/>
          <w:szCs w:val="24"/>
          <w:lang w:val="ka-GE"/>
        </w:rPr>
        <w:t>ТСЗС-630/10)</w:t>
      </w:r>
      <w:r w:rsidR="00CD161A">
        <w:rPr>
          <w:rFonts w:ascii="Sylfaen" w:eastAsia="Times New Roman" w:hAnsi="Sylfaen" w:cs="Sylfaen"/>
          <w:color w:val="000000"/>
          <w:szCs w:val="24"/>
          <w:lang w:val="ka-GE"/>
        </w:rPr>
        <w:t>.</w:t>
      </w:r>
    </w:p>
    <w:p w:rsidR="00CD161A" w:rsidRPr="00282558" w:rsidRDefault="00CD161A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282558">
        <w:rPr>
          <w:rFonts w:ascii="Sylfaen" w:eastAsia="Times New Roman" w:hAnsi="Sylfaen" w:cs="Sylfaen"/>
          <w:color w:val="000000"/>
          <w:szCs w:val="24"/>
          <w:lang w:val="ka-GE"/>
        </w:rPr>
        <w:t>ТСН-1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282558">
        <w:rPr>
          <w:rFonts w:ascii="Sylfaen" w:eastAsia="Times New Roman" w:hAnsi="Sylfaen" w:cs="Sylfaen"/>
          <w:color w:val="000000"/>
          <w:szCs w:val="24"/>
          <w:lang w:val="ka-GE"/>
        </w:rPr>
        <w:t xml:space="preserve">მიერთებულია საგენერატორო ძაბვის სალტეზე გამთიშველით, ხოლო </w:t>
      </w:r>
      <w:r w:rsidR="00282558" w:rsidRPr="00282558">
        <w:rPr>
          <w:rFonts w:ascii="Sylfaen" w:eastAsia="Times New Roman" w:hAnsi="Sylfaen" w:cs="Sylfaen"/>
          <w:color w:val="000000"/>
          <w:szCs w:val="24"/>
          <w:lang w:val="ka-GE"/>
        </w:rPr>
        <w:t>ТСН-</w:t>
      </w:r>
      <w:r w:rsidR="00282558">
        <w:rPr>
          <w:rFonts w:ascii="Sylfaen" w:eastAsia="Times New Roman" w:hAnsi="Sylfaen" w:cs="Sylfaen"/>
          <w:color w:val="000000"/>
          <w:szCs w:val="24"/>
          <w:lang w:val="ka-GE"/>
        </w:rPr>
        <w:t xml:space="preserve">2 მიერთებულია 10 კვ-ის დახურული გამანაწილებელი მოწყობილობის </w:t>
      </w:r>
      <w:r w:rsidR="00FA134A">
        <w:rPr>
          <w:rFonts w:ascii="Sylfaen" w:eastAsia="Times New Roman" w:hAnsi="Sylfaen" w:cs="Sylfaen"/>
          <w:color w:val="000000"/>
          <w:szCs w:val="24"/>
          <w:lang w:val="ka-GE"/>
        </w:rPr>
        <w:t xml:space="preserve">უჯრედზე </w:t>
      </w:r>
      <w:r w:rsidR="00282558">
        <w:rPr>
          <w:rFonts w:ascii="Sylfaen" w:eastAsia="Times New Roman" w:hAnsi="Sylfaen" w:cs="Sylfaen"/>
          <w:color w:val="000000"/>
          <w:szCs w:val="24"/>
          <w:lang w:val="ka-GE"/>
        </w:rPr>
        <w:t xml:space="preserve">ზეთიანი ამომრთველ.ის მეშვეობით. </w:t>
      </w:r>
    </w:p>
    <w:p w:rsidR="00CD161A" w:rsidRDefault="00282558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10 კვ-ის დახურული გამანაწილებელი მოწყობილობა შედგება 5 ცალი</w:t>
      </w:r>
      <w:r w:rsidRPr="00282558">
        <w:rPr>
          <w:rFonts w:ascii="Times New Roman" w:eastAsia="Times New Roman" w:hAnsi="Times New Roman" w:cs="Times New Roman"/>
          <w:color w:val="000000"/>
          <w:szCs w:val="24"/>
          <w:lang w:val="ka-GE"/>
        </w:rPr>
        <w:t xml:space="preserve"> K-</w:t>
      </w:r>
      <w:r w:rsidRPr="00282558">
        <w:rPr>
          <w:rFonts w:ascii="Sylfaen" w:eastAsia="Times New Roman" w:hAnsi="Sylfaen" w:cs="Sylfaen"/>
          <w:color w:val="000000"/>
          <w:szCs w:val="24"/>
          <w:lang w:val="ka-GE"/>
        </w:rPr>
        <w:t>X</w:t>
      </w:r>
      <w:r w:rsidRPr="00282558">
        <w:rPr>
          <w:rFonts w:ascii="Times New Roman" w:eastAsia="Times New Roman" w:hAnsi="Times New Roman" w:cs="Times New Roman"/>
          <w:color w:val="000000"/>
          <w:szCs w:val="24"/>
          <w:lang w:val="ka-GE"/>
        </w:rPr>
        <w:t>II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ტიპის კომპლექტური გამანაწილებელი მოწყობილობიოს კარადებიდან.</w:t>
      </w:r>
    </w:p>
    <w:p w:rsidR="00282558" w:rsidRDefault="00282558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კვება გამ. მოწყობილობას მოეწოდება 10 კვ-ის რექტორით, რომლის ამომრთველი განთავსებული #1 უჯრედში.</w:t>
      </w:r>
    </w:p>
    <w:p w:rsidR="00282558" w:rsidRDefault="00282558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#2 უჯრედში განთავსებულია </w:t>
      </w:r>
      <w:r w:rsidRPr="00282558">
        <w:rPr>
          <w:rFonts w:ascii="Sylfaen" w:eastAsia="Times New Roman" w:hAnsi="Sylfaen" w:cs="Sylfaen"/>
          <w:color w:val="000000"/>
          <w:szCs w:val="24"/>
          <w:lang w:val="ka-GE"/>
        </w:rPr>
        <w:t>ТСН-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2-ის ამომრთველი.</w:t>
      </w:r>
    </w:p>
    <w:p w:rsidR="00282558" w:rsidRDefault="00282558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#3 უჯრედში განთავსებულია </w:t>
      </w:r>
      <w:r w:rsidR="00524292" w:rsidRPr="001C4846">
        <w:rPr>
          <w:rFonts w:ascii="Sylfaen" w:eastAsia="Times New Roman" w:hAnsi="Sylfaen" w:cs="Sylfaen"/>
          <w:color w:val="000000"/>
          <w:szCs w:val="24"/>
          <w:lang w:val="ka-GE"/>
        </w:rPr>
        <w:t>Н</w:t>
      </w:r>
      <w:r w:rsidRPr="00282558">
        <w:rPr>
          <w:rFonts w:ascii="Sylfaen" w:eastAsia="Times New Roman" w:hAnsi="Sylfaen" w:cs="Sylfaen"/>
          <w:color w:val="000000"/>
          <w:szCs w:val="24"/>
          <w:lang w:val="ka-GE"/>
        </w:rPr>
        <w:t xml:space="preserve">ТМИ-10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ტიპის ძაბვის ტრანსფორმატორი.</w:t>
      </w:r>
    </w:p>
    <w:p w:rsidR="00282558" w:rsidRDefault="00282558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#4 უჯდერში განთავსებულია საკუთარი მოხმარების 10 კვ-ის სარეზერვო ხაზის შემყვანი 10 კვ-ის ტრანსფორმატორის (ტიპი </w:t>
      </w:r>
      <w:r w:rsidRPr="00282558">
        <w:rPr>
          <w:rFonts w:ascii="Sylfaen" w:eastAsia="Times New Roman" w:hAnsi="Sylfaen" w:cs="Sylfaen"/>
          <w:color w:val="000000"/>
          <w:szCs w:val="24"/>
          <w:lang w:val="ka-GE"/>
        </w:rPr>
        <w:t xml:space="preserve">ТМ-2500)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ამომრთველი.</w:t>
      </w:r>
    </w:p>
    <w:p w:rsidR="00282558" w:rsidRDefault="00282558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#5 კარადაში განთავსებულია გამავალი ფიდერის ამომრთველ.ი</w:t>
      </w:r>
    </w:p>
    <w:p w:rsidR="00282558" w:rsidRPr="001C4846" w:rsidRDefault="00462559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უჯრედებში დამონტაჟებული გამოსაგორებელი</w:t>
      </w:r>
      <w:r w:rsidR="00282558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282558" w:rsidRPr="001C4846">
        <w:rPr>
          <w:rFonts w:ascii="Sylfaen" w:eastAsia="Times New Roman" w:hAnsi="Sylfaen" w:cs="Sylfaen"/>
          <w:color w:val="000000"/>
          <w:szCs w:val="24"/>
          <w:lang w:val="ka-GE"/>
        </w:rPr>
        <w:t xml:space="preserve">ВМПЭ-10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ტიპის ამომრთველები.</w:t>
      </w:r>
      <w:r w:rsidR="00282558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</w:p>
    <w:p w:rsidR="00AA7094" w:rsidRDefault="00AA7094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243D86" w:rsidRPr="00AA7094" w:rsidRDefault="00243D86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05011B" w:rsidRPr="0005011B" w:rsidRDefault="0005011B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05011B">
        <w:rPr>
          <w:rFonts w:ascii="Sylfaen" w:eastAsia="Times New Roman" w:hAnsi="Sylfaen" w:cs="Times New Roman"/>
          <w:b/>
          <w:color w:val="000000"/>
          <w:szCs w:val="24"/>
          <w:lang w:val="ka-GE"/>
        </w:rPr>
        <w:t>2. სამუშაოს მოცულობა</w:t>
      </w:r>
    </w:p>
    <w:p w:rsidR="00462559" w:rsidRDefault="00AA7094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AA7094">
        <w:rPr>
          <w:rFonts w:ascii="Sylfaen" w:eastAsia="Times New Roman" w:hAnsi="Sylfaen" w:cs="Times New Roman"/>
          <w:color w:val="000000"/>
          <w:szCs w:val="24"/>
          <w:lang w:val="ka-GE"/>
        </w:rPr>
        <w:t>აღნიშნული ტექნიკური დავალება ითვალისწინებეს სამუშაოების შესრულებას</w:t>
      </w:r>
      <w:r w:rsidR="00462559">
        <w:rPr>
          <w:rFonts w:ascii="Sylfaen" w:eastAsia="Times New Roman" w:hAnsi="Sylfaen" w:cs="Times New Roman"/>
          <w:color w:val="000000"/>
          <w:szCs w:val="24"/>
          <w:lang w:val="ka-GE"/>
        </w:rPr>
        <w:t>:</w:t>
      </w:r>
    </w:p>
    <w:p w:rsidR="00462559" w:rsidRDefault="00462559" w:rsidP="00462559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- </w:t>
      </w:r>
      <w:r w:rsidR="00800CF2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ჰესი #3-ის </w:t>
      </w:r>
      <w:r w:rsidR="00800CF2" w:rsidRPr="00AA709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10 კვ-ის </w:t>
      </w:r>
      <w:r w:rsidR="00800CF2">
        <w:rPr>
          <w:rFonts w:ascii="Sylfaen" w:eastAsia="Times New Roman" w:hAnsi="Sylfaen" w:cs="Arial"/>
          <w:color w:val="000000"/>
          <w:szCs w:val="24"/>
          <w:lang w:val="ka-GE"/>
        </w:rPr>
        <w:t>არსებული დახურული</w:t>
      </w:r>
      <w:r w:rsidR="00800CF2" w:rsidRPr="00AA7094">
        <w:rPr>
          <w:rFonts w:ascii="Sylfaen" w:eastAsia="Times New Roman" w:hAnsi="Sylfaen" w:cs="Arial"/>
          <w:color w:val="000000"/>
          <w:szCs w:val="24"/>
          <w:lang w:val="ka-GE"/>
        </w:rPr>
        <w:t xml:space="preserve"> გამანაწილებელი მოწყობილობების </w:t>
      </w:r>
      <w:r w:rsidR="00800CF2">
        <w:rPr>
          <w:rFonts w:ascii="Sylfaen" w:eastAsia="Times New Roman" w:hAnsi="Sylfaen" w:cs="Arial"/>
          <w:color w:val="000000"/>
          <w:szCs w:val="24"/>
          <w:lang w:val="ka-GE"/>
        </w:rPr>
        <w:t xml:space="preserve">შეცვლას თანამედროვე (ვაკუმური ამომრთველებით) უჯრედებით  </w:t>
      </w:r>
      <w:r w:rsidR="00800CF2">
        <w:rPr>
          <w:rFonts w:ascii="Sylfaen" w:eastAsia="Times New Roman" w:hAnsi="Sylfaen" w:cs="Sylfaen"/>
          <w:color w:val="000000"/>
          <w:szCs w:val="24"/>
          <w:lang w:val="ka-GE"/>
        </w:rPr>
        <w:t xml:space="preserve">შესაბამისად არსებული ელექტრული შეერთებების სქემისა (იხ. </w:t>
      </w:r>
      <w:r w:rsidR="00800CF2" w:rsidRPr="00DB3711">
        <w:rPr>
          <w:rFonts w:ascii="Sylfaen" w:eastAsia="Times New Roman" w:hAnsi="Sylfaen" w:cs="Sylfaen"/>
          <w:b/>
          <w:i/>
          <w:color w:val="000000"/>
          <w:szCs w:val="24"/>
          <w:lang w:val="ka-GE"/>
        </w:rPr>
        <w:t>დანართი 1</w:t>
      </w:r>
      <w:r w:rsidR="00800CF2">
        <w:rPr>
          <w:rFonts w:ascii="Sylfaen" w:eastAsia="Times New Roman" w:hAnsi="Sylfaen" w:cs="Sylfaen"/>
          <w:color w:val="000000"/>
          <w:szCs w:val="24"/>
          <w:lang w:val="ka-GE"/>
        </w:rPr>
        <w:t>).</w:t>
      </w:r>
    </w:p>
    <w:p w:rsidR="00524292" w:rsidRDefault="00524292" w:rsidP="00462559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უჯრედებში არსებული </w:t>
      </w:r>
      <w:r w:rsidRPr="001C4846">
        <w:rPr>
          <w:rFonts w:ascii="Sylfaen" w:eastAsia="Times New Roman" w:hAnsi="Sylfaen" w:cs="Sylfaen"/>
          <w:color w:val="000000"/>
          <w:szCs w:val="24"/>
          <w:lang w:val="ka-GE"/>
        </w:rPr>
        <w:t xml:space="preserve">ВМПЭ-10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ტიპის ზეთიანი ამომრთველების, </w:t>
      </w:r>
      <w:r w:rsidRPr="001C4846">
        <w:rPr>
          <w:rFonts w:ascii="Sylfaen" w:eastAsia="Times New Roman" w:hAnsi="Sylfaen" w:cs="Sylfaen"/>
          <w:color w:val="000000"/>
          <w:szCs w:val="24"/>
          <w:lang w:val="ka-GE"/>
        </w:rPr>
        <w:t>Н</w:t>
      </w:r>
      <w:r w:rsidRPr="00282558">
        <w:rPr>
          <w:rFonts w:ascii="Sylfaen" w:eastAsia="Times New Roman" w:hAnsi="Sylfaen" w:cs="Sylfaen"/>
          <w:color w:val="000000"/>
          <w:szCs w:val="24"/>
          <w:lang w:val="ka-GE"/>
        </w:rPr>
        <w:t xml:space="preserve">ТМИ-10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ტიპის ძაბვის ტრანსფორმატორის, არსებული დენის ტრანსფორმატორების შეიცვალოს </w:t>
      </w:r>
      <w:r w:rsidRPr="005235B6">
        <w:rPr>
          <w:rFonts w:ascii="Sylfaen" w:eastAsia="Times New Roman" w:hAnsi="Sylfaen" w:cs="Sylfaen"/>
          <w:b/>
          <w:i/>
          <w:color w:val="000000"/>
          <w:szCs w:val="24"/>
          <w:lang w:val="ka-GE"/>
        </w:rPr>
        <w:t>ანალოგიური ტექნიკური მონაცემების მქონე ნებისმიერი ფირმის მოწყობილობები.</w:t>
      </w:r>
    </w:p>
    <w:p w:rsidR="00524292" w:rsidRDefault="00524292" w:rsidP="00462559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მეორად კომუტაციის წრედებში არსებული დაცვის, სიგნალიზაციის აპარატურა შეიცვალოს </w:t>
      </w:r>
      <w:r w:rsidRPr="005235B6">
        <w:rPr>
          <w:rFonts w:ascii="Sylfaen" w:eastAsia="Times New Roman" w:hAnsi="Sylfaen" w:cs="Sylfaen"/>
          <w:b/>
          <w:i/>
          <w:color w:val="000000"/>
          <w:szCs w:val="24"/>
          <w:lang w:val="ka-GE"/>
        </w:rPr>
        <w:t>ნებისმიერი ფირმის მიკროპროცესორული მოწყობილობები.</w:t>
      </w:r>
    </w:p>
    <w:p w:rsidR="00524292" w:rsidRDefault="00524292" w:rsidP="00462559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462559" w:rsidRDefault="00462559" w:rsidP="00462559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სამუშაოების მოცულობაში შედის:</w:t>
      </w:r>
    </w:p>
    <w:p w:rsidR="00462559" w:rsidRPr="00DB3711" w:rsidRDefault="00462559" w:rsidP="00462559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 xml:space="preserve">ახალი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10</w:t>
      </w: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 xml:space="preserve"> კვ-ის გ.მ.-ის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(</w:t>
      </w:r>
      <w:r w:rsidRPr="00282558">
        <w:rPr>
          <w:rFonts w:ascii="Times New Roman" w:eastAsia="Times New Roman" w:hAnsi="Times New Roman" w:cs="Times New Roman"/>
          <w:color w:val="000000"/>
          <w:szCs w:val="24"/>
          <w:lang w:val="ka-GE"/>
        </w:rPr>
        <w:t>K-</w:t>
      </w:r>
      <w:r w:rsidRPr="00282558">
        <w:rPr>
          <w:rFonts w:ascii="Sylfaen" w:eastAsia="Times New Roman" w:hAnsi="Sylfaen" w:cs="Sylfaen"/>
          <w:color w:val="000000"/>
          <w:szCs w:val="24"/>
          <w:lang w:val="ka-GE"/>
        </w:rPr>
        <w:t>X</w:t>
      </w:r>
      <w:r w:rsidRPr="00282558">
        <w:rPr>
          <w:rFonts w:ascii="Times New Roman" w:eastAsia="Times New Roman" w:hAnsi="Times New Roman" w:cs="Times New Roman"/>
          <w:color w:val="000000"/>
          <w:szCs w:val="24"/>
          <w:lang w:val="ka-GE"/>
        </w:rPr>
        <w:t>II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ტიპის </w:t>
      </w:r>
      <w:r w:rsidRPr="00462559">
        <w:rPr>
          <w:rFonts w:ascii="Sylfaen" w:eastAsia="Times New Roman" w:hAnsi="Sylfaen" w:cs="Sylfaen"/>
          <w:b/>
          <w:color w:val="000000"/>
          <w:szCs w:val="24"/>
          <w:lang w:val="ka-GE"/>
        </w:rPr>
        <w:t>თანამედროვე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602BF2">
        <w:rPr>
          <w:rFonts w:ascii="Sylfaen" w:eastAsia="Times New Roman" w:hAnsi="Sylfaen" w:cs="Sylfaen"/>
          <w:b/>
          <w:color w:val="000000"/>
          <w:szCs w:val="24"/>
          <w:lang w:val="ka-GE"/>
        </w:rPr>
        <w:t>ანალოგი)</w:t>
      </w: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5235B6">
        <w:rPr>
          <w:rFonts w:ascii="Sylfaen" w:eastAsia="Times New Roman" w:hAnsi="Sylfaen" w:cs="Sylfaen"/>
          <w:color w:val="000000"/>
          <w:szCs w:val="24"/>
          <w:lang w:val="ka-GE"/>
        </w:rPr>
        <w:t>მოწოდება;</w:t>
      </w:r>
    </w:p>
    <w:p w:rsidR="00462559" w:rsidRPr="00DB3711" w:rsidRDefault="00462559" w:rsidP="00462559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არსებული გ.</w:t>
      </w: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>მ.-ის დემონტაჟი (კარადების დემონტაჟი, კაბელების ჩახსნა);</w:t>
      </w:r>
    </w:p>
    <w:p w:rsidR="00462559" w:rsidRPr="00DB3711" w:rsidRDefault="00462559" w:rsidP="00462559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>ახალი გამანაწილებელი მოწოყ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ო</w:t>
      </w: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>ბილობის კარადებისათვის საძირკვლების მომზადება (საჭიროების შემთხვევაში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)</w:t>
      </w: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>;</w:t>
      </w:r>
    </w:p>
    <w:p w:rsidR="00462559" w:rsidRPr="00DB3711" w:rsidRDefault="00462559" w:rsidP="00462559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>ახალი გამანაწილე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ბელი მოწყობილობის მონტაჟი და მო</w:t>
      </w: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>სალტვა;</w:t>
      </w:r>
    </w:p>
    <w:p w:rsidR="00EA7C62" w:rsidRPr="00DB3711" w:rsidRDefault="00EA7C62" w:rsidP="00EA7C62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მკვებავი და მტჯრადი კომუტაციის </w:t>
      </w: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>კაბელების დაერთება;</w:t>
      </w:r>
    </w:p>
    <w:p w:rsidR="00462559" w:rsidRPr="00DB3711" w:rsidRDefault="00462559" w:rsidP="00462559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DB3711">
        <w:rPr>
          <w:rFonts w:ascii="Sylfaen" w:eastAsia="Times New Roman" w:hAnsi="Sylfaen" w:cs="Sylfaen"/>
          <w:color w:val="000000"/>
          <w:szCs w:val="24"/>
          <w:lang w:val="ka-GE"/>
        </w:rPr>
        <w:t>გამანაწილებელი მო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წყობილობის გაწყობითი სამუშაოები.</w:t>
      </w:r>
    </w:p>
    <w:p w:rsidR="00243D86" w:rsidRDefault="00243D86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D50227" w:rsidRPr="00D50227" w:rsidRDefault="00D50227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D50227">
        <w:rPr>
          <w:rFonts w:ascii="Sylfaen" w:eastAsia="Times New Roman" w:hAnsi="Sylfaen" w:cs="Times New Roman"/>
          <w:b/>
          <w:color w:val="000000"/>
          <w:szCs w:val="24"/>
          <w:lang w:val="ka-GE"/>
        </w:rPr>
        <w:t>3. მოთხოვნები</w:t>
      </w:r>
    </w:p>
    <w:p w:rsidR="00524292" w:rsidRDefault="00524292" w:rsidP="00524292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პროექტირებული მოწყობილობა </w:t>
      </w: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>უნდა იქნას შესრულებული მოქმედი ელექტრო მოწყობილობების მოწყობის წესების (</w:t>
      </w:r>
      <w:r w:rsidRPr="00D50227">
        <w:rPr>
          <w:rFonts w:ascii="Sylfaen" w:eastAsia="Times New Roman" w:hAnsi="Sylfaen" w:cs="Sylfaen"/>
          <w:color w:val="000000"/>
          <w:szCs w:val="24"/>
        </w:rPr>
        <w:t>ПУЭ)</w:t>
      </w: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 xml:space="preserve"> მოთხოვნების შესაბამისად.</w:t>
      </w:r>
    </w:p>
    <w:p w:rsidR="00524292" w:rsidRPr="005205CA" w:rsidRDefault="00524292" w:rsidP="00524292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პრ</w:t>
      </w:r>
      <w:r w:rsidRPr="00DE3577">
        <w:rPr>
          <w:rFonts w:ascii="Sylfaen" w:eastAsia="Times New Roman" w:hAnsi="Sylfaen" w:cs="Sylfaen"/>
          <w:color w:val="000000"/>
          <w:szCs w:val="24"/>
          <w:lang w:val="ka-GE"/>
        </w:rPr>
        <w:t>ოექტირებული მოწყობილობის ტექნიკური მახასიათებლები (გაბ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არიტები, შემადგენლობა, ელექტრული</w:t>
      </w:r>
      <w:r w:rsidRPr="00DE3577">
        <w:rPr>
          <w:rFonts w:ascii="Sylfaen" w:eastAsia="Times New Roman" w:hAnsi="Sylfaen" w:cs="Sylfaen"/>
          <w:color w:val="000000"/>
          <w:szCs w:val="24"/>
          <w:lang w:val="ka-GE"/>
        </w:rPr>
        <w:t xml:space="preserve"> სქემები) შეთანხმებული უნდა იქნას დამკვეთთან.</w:t>
      </w:r>
    </w:p>
    <w:p w:rsidR="00524292" w:rsidRDefault="00524292" w:rsidP="00524292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პროექტირებულ მოწყობილობასთან ერთად მოწოდებული უნდა იქანს სათადარიგო ნაწილების კომპლექტი (რომლის შემადგენლობა უნდა შეთანხმდეს დამკვეთთან).</w:t>
      </w:r>
    </w:p>
    <w:p w:rsidR="00524292" w:rsidRDefault="00524292" w:rsidP="00524292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პროექტირებულ მოწყობილობასთან ერთად დამკვეთს უნდა გადაეცეს:</w:t>
      </w:r>
    </w:p>
    <w:p w:rsidR="00524292" w:rsidRDefault="00524292" w:rsidP="00524292">
      <w:pPr>
        <w:shd w:val="clear" w:color="auto" w:fill="FFFFFF"/>
        <w:spacing w:after="0"/>
        <w:ind w:left="720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- საკონსტრუქტორო და საექსპლუატაციო დოკუმენტაცია;</w:t>
      </w:r>
    </w:p>
    <w:p w:rsidR="00524292" w:rsidRDefault="00524292" w:rsidP="00524292">
      <w:pPr>
        <w:shd w:val="clear" w:color="auto" w:fill="FFFFFF"/>
        <w:spacing w:after="0"/>
        <w:ind w:left="720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- სარემონტო დოკუმენტაცია.</w:t>
      </w:r>
    </w:p>
    <w:p w:rsidR="00BD0C0B" w:rsidRPr="0005011B" w:rsidRDefault="00BD0C0B" w:rsidP="00243D86">
      <w:pPr>
        <w:spacing w:after="0"/>
        <w:ind w:firstLine="284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524292" w:rsidRDefault="00524292" w:rsidP="00524292">
      <w:pPr>
        <w:shd w:val="clear" w:color="auto" w:fill="FFFFFF"/>
        <w:spacing w:after="0"/>
        <w:ind w:left="720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524292" w:rsidRDefault="00524292" w:rsidP="00524292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szCs w:val="24"/>
          <w:lang w:val="ka-GE"/>
        </w:rPr>
        <w:t>4</w:t>
      </w:r>
      <w:r w:rsidRPr="00D50227">
        <w:rPr>
          <w:rFonts w:ascii="Sylfaen" w:eastAsia="Times New Roman" w:hAnsi="Sylfaen" w:cs="Times New Roman"/>
          <w:b/>
          <w:color w:val="000000"/>
          <w:szCs w:val="24"/>
          <w:lang w:val="ka-GE"/>
        </w:rPr>
        <w:t xml:space="preserve">. </w:t>
      </w:r>
      <w:r>
        <w:rPr>
          <w:rFonts w:ascii="Sylfaen" w:eastAsia="Times New Roman" w:hAnsi="Sylfaen" w:cs="Times New Roman"/>
          <w:b/>
          <w:color w:val="000000"/>
          <w:szCs w:val="24"/>
          <w:lang w:val="ka-GE"/>
        </w:rPr>
        <w:t>დამატებითი მოთხოვნები</w:t>
      </w:r>
    </w:p>
    <w:p w:rsidR="00524292" w:rsidRPr="00602BF2" w:rsidRDefault="00524292" w:rsidP="00524292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10 კვ-ის</w:t>
      </w:r>
      <w:r w:rsidRPr="00602BF2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გამანაწილე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ბელი მოწყობილობის რეკონსტრუქციის პროექტზე წინადადებაში განსაზღვრული უნდა იყოს ცალკე მოწყობილობების და მასალების მოწოდების პირობები და ღირებულებები და ცალკე სამუშაოების (მომსახურეობის) მოწოდების პირობები და ღირებულებები </w:t>
      </w:r>
      <w:r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(ან წარმოდგენილი იყოს წინადადებები როგორს მხოლოდ მოწყო</w:t>
      </w:r>
      <w:r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ბილობების მოწოდებით, ასევე სამუშ</w:t>
      </w:r>
      <w:r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აოების ჩატარების</w:t>
      </w:r>
      <w:r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 xml:space="preserve"> </w:t>
      </w:r>
      <w:r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ჩათვლით).</w:t>
      </w: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:rsidR="00B57645" w:rsidRDefault="00B57645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:rsidR="00B57645" w:rsidRDefault="00B57645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:rsidR="00BD0C0B" w:rsidRP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b/>
          <w:i/>
          <w:color w:val="000000"/>
          <w:sz w:val="24"/>
          <w:szCs w:val="24"/>
          <w:lang w:val="ka-GE"/>
        </w:rPr>
      </w:pP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შპს „ვარციხე 2005“-ის ადმინისტრაცია</w:t>
      </w:r>
    </w:p>
    <w:p w:rsidR="00917B12" w:rsidRDefault="00BD0C0B" w:rsidP="0005011B">
      <w:pPr>
        <w:ind w:firstLine="284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</w:p>
    <w:p w:rsidR="00112023" w:rsidRDefault="00112023" w:rsidP="0005011B">
      <w:pPr>
        <w:ind w:firstLine="284"/>
        <w:rPr>
          <w:rFonts w:ascii="Sylfaen" w:hAnsi="Sylfaen"/>
          <w:lang w:val="ka-GE"/>
        </w:rPr>
      </w:pPr>
    </w:p>
    <w:p w:rsidR="00112023" w:rsidRDefault="00112023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243D86" w:rsidRDefault="00243D86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243D86" w:rsidRDefault="00243D86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243D86" w:rsidRDefault="00243D86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243D86" w:rsidRDefault="00243D86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370CBB" w:rsidRDefault="00370CBB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370CBB" w:rsidRDefault="00370CBB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524292" w:rsidRDefault="00524292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524292" w:rsidRDefault="00524292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524292" w:rsidRDefault="00524292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5235B6" w:rsidRDefault="005235B6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B57645" w:rsidRDefault="00B57645" w:rsidP="00112023">
      <w:pPr>
        <w:ind w:firstLine="284"/>
        <w:jc w:val="right"/>
        <w:rPr>
          <w:rFonts w:ascii="Sylfaen" w:hAnsi="Sylfaen"/>
          <w:b/>
          <w:i/>
          <w:lang w:val="ka-GE"/>
        </w:rPr>
        <w:sectPr w:rsidR="00B57645" w:rsidSect="00370CBB">
          <w:pgSz w:w="11907" w:h="16839" w:code="9"/>
          <w:pgMar w:top="727" w:right="622" w:bottom="851" w:left="1092" w:header="708" w:footer="708" w:gutter="0"/>
          <w:cols w:space="708"/>
          <w:docGrid w:linePitch="360"/>
        </w:sectPr>
      </w:pPr>
    </w:p>
    <w:p w:rsidR="00112023" w:rsidRDefault="00112023" w:rsidP="00112023">
      <w:pPr>
        <w:ind w:firstLine="284"/>
        <w:jc w:val="right"/>
        <w:rPr>
          <w:rFonts w:ascii="Sylfaen" w:hAnsi="Sylfaen"/>
          <w:b/>
          <w:i/>
          <w:lang w:val="ka-GE"/>
        </w:rPr>
      </w:pPr>
      <w:r w:rsidRPr="00112023">
        <w:rPr>
          <w:rFonts w:ascii="Sylfaen" w:hAnsi="Sylfaen"/>
          <w:b/>
          <w:i/>
          <w:lang w:val="ka-GE"/>
        </w:rPr>
        <w:lastRenderedPageBreak/>
        <w:t>დანართი 1</w:t>
      </w:r>
    </w:p>
    <w:p w:rsidR="00112023" w:rsidRDefault="00B57645" w:rsidP="00112023">
      <w:pPr>
        <w:jc w:val="center"/>
        <w:rPr>
          <w:rFonts w:ascii="Sylfaen" w:hAnsi="Sylfaen"/>
          <w:b/>
          <w:i/>
          <w:lang w:val="ka-GE"/>
        </w:rPr>
      </w:pPr>
      <w:bookmarkStart w:id="0" w:name="_GoBack"/>
      <w:r>
        <w:rPr>
          <w:rFonts w:ascii="Sylfaen" w:hAnsi="Sylfaen"/>
          <w:b/>
          <w:i/>
          <w:noProof/>
        </w:rPr>
        <w:drawing>
          <wp:inline distT="0" distB="0" distL="0" distR="0" wp14:anchorId="6A276814" wp14:editId="04D0C201">
            <wp:extent cx="8923283" cy="5740799"/>
            <wp:effectExtent l="0" t="0" r="0" b="0"/>
            <wp:docPr id="1" name="Рисунок 1" descr="D:\ВАРЦИХЕ  ГЭС\Инвест\Инвест 2020\CEAR\დანართები\cxema\Безымянный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РЦИХЕ  ГЭС\Инвест\Инвест 2020\CEAR\დანართები\cxema\Безымянный 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3782" cy="57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2023" w:rsidRDefault="009D6EFA" w:rsidP="00243D86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ჰესი</w:t>
      </w:r>
      <w:r w:rsidR="005235B6">
        <w:rPr>
          <w:rFonts w:ascii="Sylfaen" w:hAnsi="Sylfaen"/>
          <w:b/>
          <w:i/>
          <w:lang w:val="ka-GE"/>
        </w:rPr>
        <w:t xml:space="preserve"> #3</w:t>
      </w:r>
      <w:r>
        <w:rPr>
          <w:rFonts w:ascii="Sylfaen" w:hAnsi="Sylfaen"/>
          <w:b/>
          <w:i/>
          <w:lang w:val="ka-GE"/>
        </w:rPr>
        <w:t>-ის ცალხაზოვანი ელექტრული სქემა</w:t>
      </w:r>
      <w:r w:rsidR="00B57645">
        <w:rPr>
          <w:rFonts w:ascii="Sylfaen" w:hAnsi="Sylfaen"/>
          <w:b/>
          <w:i/>
          <w:lang w:val="ka-GE"/>
        </w:rPr>
        <w:t xml:space="preserve"> </w:t>
      </w:r>
      <w:r w:rsidR="00364031">
        <w:rPr>
          <w:rFonts w:ascii="Sylfaen" w:hAnsi="Sylfaen"/>
          <w:b/>
          <w:i/>
          <w:lang w:val="ka-GE"/>
        </w:rPr>
        <w:t xml:space="preserve"> (წითლად  გამოყოფილია 10 კვ-ის გამანაწილებელი მოწყობილობა</w:t>
      </w:r>
    </w:p>
    <w:p w:rsidR="005F084C" w:rsidRPr="00112023" w:rsidRDefault="00B57645" w:rsidP="00243D86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noProof/>
        </w:rPr>
        <w:lastRenderedPageBreak/>
        <w:drawing>
          <wp:inline distT="0" distB="0" distL="0" distR="0">
            <wp:extent cx="9837683" cy="6873765"/>
            <wp:effectExtent l="0" t="0" r="0" b="3810"/>
            <wp:docPr id="3" name="Рисунок 3" descr="D:\ВАРЦИХЕ  ГЭС\Инвест\Инвест 2020\CEAR\დანართები\cxema\Безымян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РЦИХЕ  ГЭС\Инвест\Инвест 2020\CEAR\დანართები\cxema\Безымянный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840" cy="68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84C" w:rsidRPr="00112023" w:rsidSect="00B57645">
      <w:pgSz w:w="16839" w:h="11907" w:orient="landscape" w:code="9"/>
      <w:pgMar w:top="624" w:right="851" w:bottom="1094" w:left="7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DD2"/>
    <w:multiLevelType w:val="hybridMultilevel"/>
    <w:tmpl w:val="30FEC806"/>
    <w:lvl w:ilvl="0" w:tplc="398E80B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6E67C70"/>
    <w:multiLevelType w:val="hybridMultilevel"/>
    <w:tmpl w:val="4950060E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FC02B4"/>
    <w:multiLevelType w:val="hybridMultilevel"/>
    <w:tmpl w:val="21949896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3"/>
    <w:rsid w:val="0005011B"/>
    <w:rsid w:val="00065093"/>
    <w:rsid w:val="00112023"/>
    <w:rsid w:val="001C4846"/>
    <w:rsid w:val="00243D86"/>
    <w:rsid w:val="00282558"/>
    <w:rsid w:val="00364031"/>
    <w:rsid w:val="00370CBB"/>
    <w:rsid w:val="0045398A"/>
    <w:rsid w:val="00462559"/>
    <w:rsid w:val="005235B6"/>
    <w:rsid w:val="00524292"/>
    <w:rsid w:val="005F084C"/>
    <w:rsid w:val="006065F1"/>
    <w:rsid w:val="00800CF2"/>
    <w:rsid w:val="008C22C6"/>
    <w:rsid w:val="00917B12"/>
    <w:rsid w:val="0093237C"/>
    <w:rsid w:val="009D6EFA"/>
    <w:rsid w:val="00AA7094"/>
    <w:rsid w:val="00B11260"/>
    <w:rsid w:val="00B57645"/>
    <w:rsid w:val="00B57925"/>
    <w:rsid w:val="00BD0C0B"/>
    <w:rsid w:val="00C319A4"/>
    <w:rsid w:val="00CD161A"/>
    <w:rsid w:val="00D50227"/>
    <w:rsid w:val="00D7501E"/>
    <w:rsid w:val="00EA7C62"/>
    <w:rsid w:val="00FA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2020-07-23T11:31:00Z</cp:lastPrinted>
  <dcterms:created xsi:type="dcterms:W3CDTF">2019-08-27T06:32:00Z</dcterms:created>
  <dcterms:modified xsi:type="dcterms:W3CDTF">2020-08-17T10:01:00Z</dcterms:modified>
</cp:coreProperties>
</file>